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7B78" w14:textId="77777777" w:rsidR="00B57FD0" w:rsidRPr="005E3A43" w:rsidRDefault="00000000">
      <w:pPr>
        <w:widowControl/>
        <w:jc w:val="left"/>
        <w:rPr>
          <w:rFonts w:ascii="仿宋" w:eastAsia="黑体" w:hAnsi="仿宋"/>
          <w:b/>
          <w:sz w:val="32"/>
          <w:szCs w:val="32"/>
          <w:shd w:val="clear" w:color="auto" w:fill="FFFFFF"/>
        </w:rPr>
      </w:pPr>
      <w:r w:rsidRPr="005E3A43">
        <w:rPr>
          <w:rFonts w:ascii="黑体" w:eastAsia="黑体" w:hAnsi="黑体" w:hint="eastAsia"/>
          <w:sz w:val="32"/>
          <w:szCs w:val="32"/>
        </w:rPr>
        <w:t>附件1</w:t>
      </w:r>
    </w:p>
    <w:p w14:paraId="5F90A181" w14:textId="4D194288" w:rsidR="00B57FD0" w:rsidRPr="005E3A43" w:rsidRDefault="00EB64CF">
      <w:pPr>
        <w:spacing w:line="460" w:lineRule="exact"/>
        <w:jc w:val="center"/>
        <w:rPr>
          <w:rFonts w:ascii="黑体" w:eastAsia="黑体" w:hAnsi="黑体" w:cs="华文中宋"/>
          <w:kern w:val="0"/>
          <w:sz w:val="32"/>
          <w:szCs w:val="32"/>
          <w:lang w:bidi="ar"/>
        </w:rPr>
      </w:pPr>
      <w:r w:rsidRPr="005E3A43">
        <w:rPr>
          <w:rFonts w:ascii="黑体" w:eastAsia="黑体" w:hAnsi="黑体" w:cs="华文中宋" w:hint="eastAsia"/>
          <w:kern w:val="0"/>
          <w:sz w:val="32"/>
          <w:szCs w:val="32"/>
          <w:lang w:bidi="ar"/>
        </w:rPr>
        <w:t>上海市中西医结合学会首届“结合医学”科普大赛</w:t>
      </w:r>
    </w:p>
    <w:p w14:paraId="4A90B5E4" w14:textId="69E7CF7C" w:rsidR="00B57FD0" w:rsidRPr="005E3A43" w:rsidRDefault="0096608A">
      <w:pPr>
        <w:spacing w:line="460" w:lineRule="exact"/>
        <w:jc w:val="center"/>
        <w:rPr>
          <w:rFonts w:ascii="黑体" w:eastAsia="黑体" w:hAnsi="黑体" w:cs="华文中宋"/>
          <w:kern w:val="0"/>
          <w:sz w:val="32"/>
          <w:szCs w:val="32"/>
          <w:lang w:bidi="ar"/>
        </w:rPr>
      </w:pPr>
      <w:r w:rsidRPr="005E3A43">
        <w:rPr>
          <w:rFonts w:ascii="黑体" w:eastAsia="黑体" w:hAnsi="黑体" w:cs="华文中宋" w:hint="eastAsia"/>
          <w:kern w:val="0"/>
          <w:sz w:val="32"/>
          <w:szCs w:val="32"/>
          <w:lang w:bidi="ar"/>
        </w:rPr>
        <w:t>参赛作品要求与须知</w:t>
      </w:r>
    </w:p>
    <w:p w14:paraId="2C9ED87A" w14:textId="77777777" w:rsidR="00B57FD0" w:rsidRPr="005E3A43" w:rsidRDefault="00B57FD0">
      <w:pPr>
        <w:spacing w:line="760" w:lineRule="exact"/>
        <w:jc w:val="center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64E38255" w14:textId="77777777" w:rsidR="00B57FD0" w:rsidRPr="005E3A43" w:rsidRDefault="00000000" w:rsidP="00F908E0">
      <w:pPr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一、参赛作品标准</w:t>
      </w:r>
    </w:p>
    <w:p w14:paraId="070BD1B2" w14:textId="39027958" w:rsidR="00B57FD0" w:rsidRPr="005E3A43" w:rsidRDefault="00000000" w:rsidP="00F908E0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参赛作品内容必须为原创，并围绕</w:t>
      </w: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“中西医结合</w:t>
      </w:r>
      <w:r w:rsidR="00EB64CF" w:rsidRPr="005E3A43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防治康一体”</w:t>
      </w:r>
      <w:r w:rsidRPr="005E3A43">
        <w:rPr>
          <w:rFonts w:ascii="华文仿宋" w:eastAsia="华文仿宋" w:hAnsi="华文仿宋" w:hint="eastAsia"/>
          <w:sz w:val="28"/>
          <w:szCs w:val="28"/>
        </w:rPr>
        <w:t xml:space="preserve">主题，以三级疾病预防控制体系、常见疾病中西医结合、防治康一体健康管理、健康生活方式倡导等与公众健康紧密相关的科普内容，有较高的科学性，有较强的通俗性、创新性、时代性和实用性。 </w:t>
      </w:r>
    </w:p>
    <w:p w14:paraId="6B7852D5" w14:textId="77777777" w:rsidR="00B57FD0" w:rsidRPr="005E3A43" w:rsidRDefault="00000000" w:rsidP="00F908E0">
      <w:pPr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二、参赛作品推荐主题</w:t>
      </w:r>
    </w:p>
    <w:p w14:paraId="070021FC" w14:textId="1436579D" w:rsidR="00B57FD0" w:rsidRPr="005E3A43" w:rsidRDefault="00000000" w:rsidP="002D71B1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（一）中西医结合</w:t>
      </w:r>
      <w:r w:rsidR="004C1122" w:rsidRPr="005E3A43">
        <w:rPr>
          <w:rFonts w:ascii="华文仿宋" w:eastAsia="华文仿宋" w:hAnsi="华文仿宋" w:hint="eastAsia"/>
          <w:sz w:val="28"/>
          <w:szCs w:val="28"/>
        </w:rPr>
        <w:t>防治康一体</w:t>
      </w:r>
      <w:r w:rsidRPr="005E3A43">
        <w:rPr>
          <w:rFonts w:ascii="华文仿宋" w:eastAsia="华文仿宋" w:hAnsi="华文仿宋" w:hint="eastAsia"/>
          <w:sz w:val="28"/>
          <w:szCs w:val="28"/>
        </w:rPr>
        <w:t>健康管理。如</w:t>
      </w:r>
      <w:r w:rsidR="002D71B1" w:rsidRPr="005E3A43">
        <w:rPr>
          <w:rFonts w:ascii="华文仿宋" w:eastAsia="华文仿宋" w:hAnsi="华文仿宋" w:hint="eastAsia"/>
          <w:sz w:val="28"/>
          <w:szCs w:val="28"/>
        </w:rPr>
        <w:t>各类公众常见疾病的中西医结合预防、治疗、康复、护理相关的知识、理念、方法等。</w:t>
      </w:r>
    </w:p>
    <w:p w14:paraId="2B246C75" w14:textId="7AE2C1F6" w:rsidR="00B57FD0" w:rsidRPr="005E3A43" w:rsidRDefault="00000000" w:rsidP="00F908E0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</w:t>
      </w:r>
      <w:r w:rsidR="002D71B1" w:rsidRPr="005E3A43">
        <w:rPr>
          <w:rFonts w:ascii="华文仿宋" w:eastAsia="华文仿宋" w:hAnsi="华文仿宋" w:hint="eastAsia"/>
          <w:sz w:val="28"/>
          <w:szCs w:val="28"/>
        </w:rPr>
        <w:t>二</w:t>
      </w:r>
      <w:r w:rsidRPr="005E3A43">
        <w:rPr>
          <w:rFonts w:ascii="华文仿宋" w:eastAsia="华文仿宋" w:hAnsi="华文仿宋" w:hint="eastAsia"/>
          <w:sz w:val="28"/>
          <w:szCs w:val="28"/>
        </w:rPr>
        <w:t>）三级疾病预防控制体系。如各类公众常见疾病的一、二、三级预防控制方法。</w:t>
      </w:r>
    </w:p>
    <w:p w14:paraId="2F619FE9" w14:textId="43220C6A" w:rsidR="00B57FD0" w:rsidRPr="005E3A43" w:rsidRDefault="00000000" w:rsidP="00F908E0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</w:t>
      </w:r>
      <w:r w:rsidR="002D71B1" w:rsidRPr="005E3A43">
        <w:rPr>
          <w:rFonts w:ascii="华文仿宋" w:eastAsia="华文仿宋" w:hAnsi="华文仿宋" w:hint="eastAsia"/>
          <w:sz w:val="28"/>
          <w:szCs w:val="28"/>
        </w:rPr>
        <w:t>三</w:t>
      </w:r>
      <w:r w:rsidRPr="005E3A43">
        <w:rPr>
          <w:rFonts w:ascii="华文仿宋" w:eastAsia="华文仿宋" w:hAnsi="华文仿宋" w:hint="eastAsia"/>
          <w:sz w:val="28"/>
          <w:szCs w:val="28"/>
        </w:rPr>
        <w:t>）健康生活方式。如个人良好生活习惯、合理膳食、合理运动等。</w:t>
      </w:r>
    </w:p>
    <w:p w14:paraId="4F4068F3" w14:textId="04D90235" w:rsidR="00B57FD0" w:rsidRPr="005E3A43" w:rsidRDefault="00000000" w:rsidP="00F908E0">
      <w:pPr>
        <w:spacing w:line="4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</w:t>
      </w:r>
      <w:r w:rsidR="002D71B1" w:rsidRPr="005E3A43">
        <w:rPr>
          <w:rFonts w:ascii="华文仿宋" w:eastAsia="华文仿宋" w:hAnsi="华文仿宋" w:hint="eastAsia"/>
          <w:sz w:val="28"/>
          <w:szCs w:val="28"/>
        </w:rPr>
        <w:t>四</w:t>
      </w:r>
      <w:r w:rsidRPr="005E3A43">
        <w:rPr>
          <w:rFonts w:ascii="华文仿宋" w:eastAsia="华文仿宋" w:hAnsi="华文仿宋" w:hint="eastAsia"/>
          <w:sz w:val="28"/>
          <w:szCs w:val="28"/>
        </w:rPr>
        <w:t>）特定人群的管理。如妇幼保健、心理健康等。</w:t>
      </w:r>
    </w:p>
    <w:p w14:paraId="7507166B" w14:textId="77777777" w:rsidR="00B57FD0" w:rsidRPr="005E3A43" w:rsidRDefault="00000000" w:rsidP="00F908E0">
      <w:pPr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三、参赛作品具体要求</w:t>
      </w:r>
    </w:p>
    <w:p w14:paraId="2BF3EAD4" w14:textId="77777777" w:rsidR="00B57FD0" w:rsidRPr="005E3A43" w:rsidRDefault="00000000" w:rsidP="00F908E0">
      <w:pPr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（一）视频类作品具体要求</w:t>
      </w:r>
    </w:p>
    <w:p w14:paraId="4784867B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1.总</w:t>
      </w:r>
      <w:r w:rsidRPr="005E3A43">
        <w:rPr>
          <w:rFonts w:ascii="华文仿宋" w:eastAsia="华文仿宋" w:hAnsi="华文仿宋"/>
          <w:sz w:val="28"/>
          <w:szCs w:val="28"/>
        </w:rPr>
        <w:t>时长</w:t>
      </w:r>
      <w:r w:rsidRPr="005E3A43">
        <w:rPr>
          <w:rFonts w:ascii="华文仿宋" w:eastAsia="华文仿宋" w:hAnsi="华文仿宋" w:hint="eastAsia"/>
          <w:sz w:val="28"/>
          <w:szCs w:val="28"/>
        </w:rPr>
        <w:t>建议为1-2分钟的短视频，最长不超过2分钟，公益广告类30-60秒。</w:t>
      </w:r>
    </w:p>
    <w:p w14:paraId="4227F0C1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2.图像声音清晰稳定，适合网络传播，作品画</w:t>
      </w:r>
      <w:proofErr w:type="gramStart"/>
      <w:r w:rsidRPr="005E3A43">
        <w:rPr>
          <w:rFonts w:ascii="华文仿宋" w:eastAsia="华文仿宋" w:hAnsi="华文仿宋" w:hint="eastAsia"/>
          <w:sz w:val="28"/>
          <w:szCs w:val="28"/>
        </w:rPr>
        <w:t>质要求</w:t>
      </w:r>
      <w:proofErr w:type="gramEnd"/>
      <w:r w:rsidRPr="005E3A43">
        <w:rPr>
          <w:rFonts w:ascii="华文仿宋" w:eastAsia="华文仿宋" w:hAnsi="华文仿宋" w:hint="eastAsia"/>
          <w:sz w:val="28"/>
          <w:szCs w:val="28"/>
        </w:rPr>
        <w:t>为标清以上，格式为MP4文件。</w:t>
      </w:r>
    </w:p>
    <w:p w14:paraId="114BEE50" w14:textId="77777777" w:rsidR="00B57FD0" w:rsidRPr="005E3A43" w:rsidRDefault="00000000" w:rsidP="00F908E0">
      <w:pPr>
        <w:widowControl/>
        <w:spacing w:line="44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（二）图文类作品具体要求</w:t>
      </w:r>
    </w:p>
    <w:p w14:paraId="29023081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1.图文类作品中不可包含二维码、链接及单位名称。</w:t>
      </w:r>
    </w:p>
    <w:p w14:paraId="540B9C9A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2.不接受打印稿及纸质手绘稿。</w:t>
      </w:r>
    </w:p>
    <w:p w14:paraId="5C83B4AF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3.</w:t>
      </w:r>
      <w:r w:rsidRPr="005E3A43">
        <w:rPr>
          <w:rFonts w:ascii="华文仿宋" w:eastAsia="华文仿宋" w:hAnsi="华文仿宋"/>
          <w:sz w:val="28"/>
          <w:szCs w:val="28"/>
        </w:rPr>
        <w:t>作品</w:t>
      </w:r>
      <w:r w:rsidRPr="005E3A43">
        <w:rPr>
          <w:rFonts w:ascii="华文仿宋" w:eastAsia="华文仿宋" w:hAnsi="华文仿宋" w:hint="eastAsia"/>
          <w:sz w:val="28"/>
          <w:szCs w:val="28"/>
        </w:rPr>
        <w:t>使用汉语，体裁不限，篇幅不宜过长</w:t>
      </w:r>
      <w:r w:rsidRPr="005E3A43">
        <w:rPr>
          <w:rFonts w:ascii="华文仿宋" w:eastAsia="华文仿宋" w:hAnsi="华文仿宋"/>
          <w:sz w:val="28"/>
          <w:szCs w:val="28"/>
        </w:rPr>
        <w:t>。</w:t>
      </w:r>
    </w:p>
    <w:p w14:paraId="43B77743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4.参赛作品涉及专业内容或引用其他素材，须标注出处。</w:t>
      </w:r>
    </w:p>
    <w:p w14:paraId="70672F70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5.图片格式为J</w:t>
      </w:r>
      <w:r w:rsidRPr="005E3A43">
        <w:rPr>
          <w:rFonts w:ascii="华文仿宋" w:eastAsia="华文仿宋" w:hAnsi="华文仿宋"/>
          <w:sz w:val="28"/>
          <w:szCs w:val="28"/>
        </w:rPr>
        <w:t>PG</w:t>
      </w:r>
      <w:r w:rsidRPr="005E3A43">
        <w:rPr>
          <w:rFonts w:ascii="华文仿宋" w:eastAsia="华文仿宋" w:hAnsi="华文仿宋" w:hint="eastAsia"/>
          <w:sz w:val="28"/>
          <w:szCs w:val="28"/>
        </w:rPr>
        <w:t>文件。</w:t>
      </w:r>
    </w:p>
    <w:p w14:paraId="4193BD52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6.文字类作品的字数不限，如拟作为卫生专业技术人员职称代表作的，要求字数在2000字以上。</w:t>
      </w:r>
    </w:p>
    <w:p w14:paraId="5BD2C057" w14:textId="77777777" w:rsidR="00B57FD0" w:rsidRPr="005E3A43" w:rsidRDefault="00000000" w:rsidP="00F908E0">
      <w:pPr>
        <w:widowControl/>
        <w:spacing w:line="44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（三）表演类作品具体要求</w:t>
      </w:r>
    </w:p>
    <w:p w14:paraId="3F29A35F" w14:textId="77777777" w:rsidR="00B57FD0" w:rsidRPr="005E3A43" w:rsidRDefault="00000000" w:rsidP="00F908E0">
      <w:pPr>
        <w:widowControl/>
        <w:spacing w:line="440" w:lineRule="exact"/>
        <w:ind w:firstLineChars="224" w:firstLine="627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lastRenderedPageBreak/>
        <w:t>1.表演时</w:t>
      </w:r>
      <w:proofErr w:type="gramStart"/>
      <w:r w:rsidRPr="005E3A43">
        <w:rPr>
          <w:rFonts w:ascii="华文仿宋" w:eastAsia="华文仿宋" w:hAnsi="华文仿宋" w:hint="eastAsia"/>
          <w:sz w:val="28"/>
          <w:szCs w:val="28"/>
        </w:rPr>
        <w:t>长控制</w:t>
      </w:r>
      <w:proofErr w:type="gramEnd"/>
      <w:r w:rsidRPr="005E3A43">
        <w:rPr>
          <w:rFonts w:ascii="华文仿宋" w:eastAsia="华文仿宋" w:hAnsi="华文仿宋" w:hint="eastAsia"/>
          <w:sz w:val="28"/>
          <w:szCs w:val="28"/>
        </w:rPr>
        <w:t>在5分钟以内，可以使用PPT、辅助教具，可包含现场演示等环节。</w:t>
      </w:r>
    </w:p>
    <w:p w14:paraId="3B6D3E37" w14:textId="77777777" w:rsidR="00B57FD0" w:rsidRPr="005E3A43" w:rsidRDefault="00000000" w:rsidP="00F908E0">
      <w:pPr>
        <w:widowControl/>
        <w:spacing w:line="440" w:lineRule="exact"/>
        <w:ind w:firstLineChars="224" w:firstLine="627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2.作品主题与大赛要求的主题相符。</w:t>
      </w:r>
    </w:p>
    <w:p w14:paraId="68F8A17D" w14:textId="3D7A89E2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3.报送作品画</w:t>
      </w:r>
      <w:proofErr w:type="gramStart"/>
      <w:r w:rsidRPr="005E3A43">
        <w:rPr>
          <w:rFonts w:ascii="华文仿宋" w:eastAsia="华文仿宋" w:hAnsi="华文仿宋" w:hint="eastAsia"/>
          <w:sz w:val="28"/>
          <w:szCs w:val="28"/>
        </w:rPr>
        <w:t>质要求</w:t>
      </w:r>
      <w:proofErr w:type="gramEnd"/>
      <w:r w:rsidRPr="005E3A43">
        <w:rPr>
          <w:rFonts w:ascii="华文仿宋" w:eastAsia="华文仿宋" w:hAnsi="华文仿宋" w:hint="eastAsia"/>
          <w:sz w:val="28"/>
          <w:szCs w:val="28"/>
        </w:rPr>
        <w:t>为标清以上，格式为MP4文件。</w:t>
      </w:r>
    </w:p>
    <w:p w14:paraId="25582CA0" w14:textId="77777777" w:rsidR="00B57FD0" w:rsidRPr="005E3A43" w:rsidRDefault="00000000" w:rsidP="00F908E0">
      <w:pPr>
        <w:widowControl/>
        <w:spacing w:line="44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（四）案例类作品具体要求</w:t>
      </w:r>
    </w:p>
    <w:p w14:paraId="42B4C566" w14:textId="77777777" w:rsidR="00B57FD0" w:rsidRPr="005E3A43" w:rsidRDefault="00000000" w:rsidP="00F908E0">
      <w:pPr>
        <w:widowControl/>
        <w:spacing w:line="440" w:lineRule="exact"/>
        <w:ind w:firstLineChars="224" w:firstLine="627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1.凝练优秀的医学科普传播实践案例，字数在1000字左右，并配有3-5张案例相关的典型照片。</w:t>
      </w:r>
    </w:p>
    <w:p w14:paraId="2C05BAA4" w14:textId="77777777" w:rsidR="00B57FD0" w:rsidRPr="005E3A43" w:rsidRDefault="00000000" w:rsidP="00F908E0">
      <w:pPr>
        <w:widowControl/>
        <w:spacing w:line="440" w:lineRule="exact"/>
        <w:ind w:firstLineChars="224" w:firstLine="627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2.案例主题与大赛要求的主题相符，建议提炼出案例特色、主要创新点、取得效果、社会效益等。</w:t>
      </w:r>
    </w:p>
    <w:p w14:paraId="72D5DE39" w14:textId="77777777" w:rsidR="00B57FD0" w:rsidRPr="005E3A43" w:rsidRDefault="00000000" w:rsidP="00F908E0">
      <w:pPr>
        <w:spacing w:line="440" w:lineRule="exact"/>
        <w:ind w:firstLineChars="200" w:firstLine="561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四、参赛须知</w:t>
      </w:r>
    </w:p>
    <w:p w14:paraId="11BB16D6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（一）参赛作品要求原创，创作时间应为</w:t>
      </w:r>
      <w:r w:rsidRPr="005E3A43">
        <w:rPr>
          <w:rFonts w:ascii="华文仿宋" w:eastAsia="华文仿宋" w:hAnsi="华文仿宋"/>
          <w:sz w:val="28"/>
          <w:szCs w:val="28"/>
        </w:rPr>
        <w:t>2022年7月</w:t>
      </w:r>
      <w:r w:rsidRPr="005E3A43">
        <w:rPr>
          <w:rFonts w:ascii="华文仿宋" w:eastAsia="华文仿宋" w:hAnsi="华文仿宋" w:hint="eastAsia"/>
          <w:sz w:val="28"/>
          <w:szCs w:val="28"/>
        </w:rPr>
        <w:t>以</w:t>
      </w:r>
      <w:r w:rsidRPr="005E3A43">
        <w:rPr>
          <w:rFonts w:ascii="华文仿宋" w:eastAsia="华文仿宋" w:hAnsi="华文仿宋"/>
          <w:sz w:val="28"/>
          <w:szCs w:val="28"/>
        </w:rPr>
        <w:t>后。</w:t>
      </w:r>
      <w:r w:rsidRPr="005E3A43">
        <w:rPr>
          <w:rFonts w:ascii="华文仿宋" w:eastAsia="华文仿宋" w:hAnsi="华文仿宋" w:hint="eastAsia"/>
          <w:sz w:val="28"/>
          <w:szCs w:val="28"/>
        </w:rPr>
        <w:t>案例类作品要求为近3年开展的医学科普实践，或目前仍在持续推进中的活动。</w:t>
      </w:r>
    </w:p>
    <w:p w14:paraId="5167D965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（二）参赛作品应坚持正确的政治方向、舆论导向、价值取向，符合伦理规范。确保内容准确，没有事实、表述和评判上的错误。语言与文字通俗易懂，表现形式易于公众理解、接受、参与。</w:t>
      </w:r>
    </w:p>
    <w:p w14:paraId="180BE6BD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（三）参赛作品不得含有破坏国家宗教政策、宣扬封建迷信，煽动民族仇恨、民族歧视，淫秽、色情、暴力等违法信息。作品中不得出现商业性广告内容和链接。</w:t>
      </w:r>
    </w:p>
    <w:p w14:paraId="1B9F9B7B" w14:textId="77777777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（四）参赛作品不得使用不规范地图，不得滥用红十字标识及不规范医疗机构标识，不得含有涉嫌侵犯个人隐私和侵权行为的内容。</w:t>
      </w:r>
    </w:p>
    <w:p w14:paraId="551C87B6" w14:textId="5A4CAD24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（五）</w:t>
      </w:r>
      <w:r w:rsidR="0096608A" w:rsidRPr="005E3A43">
        <w:rPr>
          <w:rFonts w:ascii="华文仿宋" w:eastAsia="华文仿宋" w:hAnsi="华文仿宋" w:hint="eastAsia"/>
          <w:sz w:val="28"/>
          <w:szCs w:val="28"/>
        </w:rPr>
        <w:t>学会</w:t>
      </w:r>
      <w:r w:rsidRPr="005E3A43">
        <w:rPr>
          <w:rFonts w:ascii="华文仿宋" w:eastAsia="华文仿宋" w:hAnsi="华文仿宋" w:hint="eastAsia"/>
          <w:sz w:val="28"/>
          <w:szCs w:val="28"/>
        </w:rPr>
        <w:t>不收取任何参赛费用，所有报送作品一律不予退还。报送作品均视为获得报送和制作单位或个人的同意，</w:t>
      </w:r>
      <w:bookmarkStart w:id="0" w:name="_Hlk147647949"/>
      <w:r w:rsidR="0096608A" w:rsidRPr="005E3A43">
        <w:rPr>
          <w:rFonts w:ascii="华文仿宋" w:eastAsia="华文仿宋" w:hAnsi="华文仿宋" w:hint="eastAsia"/>
          <w:sz w:val="28"/>
          <w:szCs w:val="28"/>
        </w:rPr>
        <w:t>学会</w:t>
      </w:r>
      <w:bookmarkEnd w:id="0"/>
      <w:r w:rsidRPr="005E3A43">
        <w:rPr>
          <w:rFonts w:ascii="华文仿宋" w:eastAsia="华文仿宋" w:hAnsi="华文仿宋" w:hint="eastAsia"/>
          <w:sz w:val="28"/>
          <w:szCs w:val="28"/>
        </w:rPr>
        <w:t>享有参赛作品的使用权，有权将参展作品用于本次活动相关宣传展示，且不向投稿者支付相关费用。</w:t>
      </w:r>
    </w:p>
    <w:p w14:paraId="428F3CA4" w14:textId="2D4DDF2B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（六）</w:t>
      </w:r>
      <w:r w:rsidR="0096608A" w:rsidRPr="005E3A43">
        <w:rPr>
          <w:rFonts w:ascii="华文仿宋" w:eastAsia="华文仿宋" w:hAnsi="华文仿宋" w:hint="eastAsia"/>
          <w:sz w:val="28"/>
          <w:szCs w:val="28"/>
        </w:rPr>
        <w:t>学会</w:t>
      </w:r>
      <w:r w:rsidRPr="005E3A43">
        <w:rPr>
          <w:rFonts w:ascii="华文仿宋" w:eastAsia="华文仿宋" w:hAnsi="华文仿宋" w:hint="eastAsia"/>
          <w:sz w:val="28"/>
          <w:szCs w:val="28"/>
        </w:rPr>
        <w:t>拥有本次大赛活动的最终解释权。凡报送作品的单位及作者均被视为同意并遵守以上各项规定。</w:t>
      </w:r>
    </w:p>
    <w:p w14:paraId="0C162C29" w14:textId="77777777" w:rsidR="00B57FD0" w:rsidRPr="005E3A43" w:rsidRDefault="00000000" w:rsidP="00F908E0">
      <w:pPr>
        <w:widowControl/>
        <w:spacing w:line="440" w:lineRule="exact"/>
        <w:ind w:firstLineChars="200" w:firstLine="561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5E3A43">
        <w:rPr>
          <w:rFonts w:ascii="华文仿宋" w:eastAsia="华文仿宋" w:hAnsi="华文仿宋" w:hint="eastAsia"/>
          <w:b/>
          <w:bCs/>
          <w:sz w:val="28"/>
          <w:szCs w:val="28"/>
        </w:rPr>
        <w:t>五、奖励与总结</w:t>
      </w:r>
    </w:p>
    <w:p w14:paraId="49A8C66F" w14:textId="4AFC756A" w:rsidR="00B57FD0" w:rsidRPr="005E3A43" w:rsidRDefault="00000000" w:rsidP="00F908E0">
      <w:pPr>
        <w:widowControl/>
        <w:spacing w:line="440" w:lineRule="exact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5E3A43">
        <w:rPr>
          <w:rFonts w:ascii="华文仿宋" w:eastAsia="华文仿宋" w:hAnsi="华文仿宋" w:hint="eastAsia"/>
          <w:sz w:val="28"/>
          <w:szCs w:val="28"/>
        </w:rPr>
        <w:t>所有获奖作品和</w:t>
      </w:r>
      <w:r w:rsidR="00EB64CF" w:rsidRPr="005E3A43">
        <w:rPr>
          <w:rFonts w:ascii="华文仿宋" w:eastAsia="华文仿宋" w:hAnsi="华文仿宋" w:hint="eastAsia"/>
          <w:sz w:val="28"/>
          <w:szCs w:val="28"/>
        </w:rPr>
        <w:t>优秀组织单位</w:t>
      </w:r>
      <w:r w:rsidRPr="005E3A43">
        <w:rPr>
          <w:rFonts w:ascii="华文仿宋" w:eastAsia="华文仿宋" w:hAnsi="华文仿宋" w:hint="eastAsia"/>
          <w:sz w:val="28"/>
          <w:szCs w:val="28"/>
        </w:rPr>
        <w:t>将由上海市中西医结合学会颁发获奖证明文件。</w:t>
      </w:r>
    </w:p>
    <w:p w14:paraId="562D021E" w14:textId="77777777" w:rsidR="00B57FD0" w:rsidRPr="005E3A43" w:rsidRDefault="00B57FD0" w:rsidP="006D7EC2">
      <w:pPr>
        <w:spacing w:line="420" w:lineRule="exact"/>
        <w:rPr>
          <w:rFonts w:ascii="华文仿宋" w:eastAsia="华文仿宋" w:hAnsi="华文仿宋"/>
          <w:sz w:val="28"/>
          <w:szCs w:val="28"/>
        </w:rPr>
      </w:pPr>
    </w:p>
    <w:sectPr w:rsidR="00B57FD0" w:rsidRPr="005E3A43" w:rsidSect="006D7EC2">
      <w:pgSz w:w="11906" w:h="16838"/>
      <w:pgMar w:top="1440" w:right="1344" w:bottom="873" w:left="13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2DA4" w14:textId="77777777" w:rsidR="006511FD" w:rsidRDefault="006511FD" w:rsidP="00AA7C7D">
      <w:r>
        <w:separator/>
      </w:r>
    </w:p>
  </w:endnote>
  <w:endnote w:type="continuationSeparator" w:id="0">
    <w:p w14:paraId="52F61632" w14:textId="77777777" w:rsidR="006511FD" w:rsidRDefault="006511FD" w:rsidP="00A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4B8" w14:textId="77777777" w:rsidR="006511FD" w:rsidRDefault="006511FD" w:rsidP="00AA7C7D">
      <w:r>
        <w:separator/>
      </w:r>
    </w:p>
  </w:footnote>
  <w:footnote w:type="continuationSeparator" w:id="0">
    <w:p w14:paraId="6D856152" w14:textId="77777777" w:rsidR="006511FD" w:rsidRDefault="006511FD" w:rsidP="00AA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1NzM4YWVhZjMwNWY4Mzg0MzY1N2ZmMmE0YzhkNjUifQ=="/>
  </w:docVars>
  <w:rsids>
    <w:rsidRoot w:val="00172A27"/>
    <w:rsid w:val="00006D2E"/>
    <w:rsid w:val="00172A27"/>
    <w:rsid w:val="001C3891"/>
    <w:rsid w:val="0024694B"/>
    <w:rsid w:val="002C60F4"/>
    <w:rsid w:val="002D71B1"/>
    <w:rsid w:val="004C1122"/>
    <w:rsid w:val="005E3A43"/>
    <w:rsid w:val="005E628E"/>
    <w:rsid w:val="006511FD"/>
    <w:rsid w:val="006A608D"/>
    <w:rsid w:val="006D7EC2"/>
    <w:rsid w:val="007217B5"/>
    <w:rsid w:val="00793689"/>
    <w:rsid w:val="00794A5A"/>
    <w:rsid w:val="00860D3C"/>
    <w:rsid w:val="0096608A"/>
    <w:rsid w:val="00A51F44"/>
    <w:rsid w:val="00A53CB0"/>
    <w:rsid w:val="00A97498"/>
    <w:rsid w:val="00AA7C7D"/>
    <w:rsid w:val="00B57FD0"/>
    <w:rsid w:val="00C420DC"/>
    <w:rsid w:val="00C73BB9"/>
    <w:rsid w:val="00CA52C5"/>
    <w:rsid w:val="00CE7EF0"/>
    <w:rsid w:val="00D44C52"/>
    <w:rsid w:val="00E2027C"/>
    <w:rsid w:val="00EB64CF"/>
    <w:rsid w:val="00F37085"/>
    <w:rsid w:val="00F908E0"/>
    <w:rsid w:val="02F56D74"/>
    <w:rsid w:val="08C90A87"/>
    <w:rsid w:val="09167A44"/>
    <w:rsid w:val="092B34F0"/>
    <w:rsid w:val="0ACE6829"/>
    <w:rsid w:val="0CD45C4C"/>
    <w:rsid w:val="0D166265"/>
    <w:rsid w:val="15B91E83"/>
    <w:rsid w:val="17CC2342"/>
    <w:rsid w:val="196565AA"/>
    <w:rsid w:val="1B293607"/>
    <w:rsid w:val="1D6F5C49"/>
    <w:rsid w:val="1DD106B2"/>
    <w:rsid w:val="23517B9F"/>
    <w:rsid w:val="25B05051"/>
    <w:rsid w:val="280E42B1"/>
    <w:rsid w:val="295403E9"/>
    <w:rsid w:val="2CBA0563"/>
    <w:rsid w:val="2E8B21B7"/>
    <w:rsid w:val="30766E97"/>
    <w:rsid w:val="34B34216"/>
    <w:rsid w:val="37E172EC"/>
    <w:rsid w:val="3C241E9D"/>
    <w:rsid w:val="3F7D5B4C"/>
    <w:rsid w:val="402602CF"/>
    <w:rsid w:val="416074D3"/>
    <w:rsid w:val="42FF6F26"/>
    <w:rsid w:val="44F7014F"/>
    <w:rsid w:val="455A400A"/>
    <w:rsid w:val="4D7F5185"/>
    <w:rsid w:val="4DDE00FE"/>
    <w:rsid w:val="50A3118B"/>
    <w:rsid w:val="50A70C7B"/>
    <w:rsid w:val="50CF3D2E"/>
    <w:rsid w:val="51711289"/>
    <w:rsid w:val="51A0391C"/>
    <w:rsid w:val="545804DE"/>
    <w:rsid w:val="592F5CB1"/>
    <w:rsid w:val="5E5B3290"/>
    <w:rsid w:val="5EF86B45"/>
    <w:rsid w:val="68F16ADF"/>
    <w:rsid w:val="6BBB33D4"/>
    <w:rsid w:val="702A0B29"/>
    <w:rsid w:val="703E1A39"/>
    <w:rsid w:val="7AF97A75"/>
    <w:rsid w:val="7CB1685A"/>
    <w:rsid w:val="7EE84089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FE613"/>
  <w15:docId w15:val="{44DF87C0-48DC-4FAC-B61A-40F38E27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4">
    <w:name w:val="Revision"/>
    <w:hidden/>
    <w:uiPriority w:val="99"/>
    <w:semiHidden/>
    <w:rsid w:val="006D7EC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header"/>
    <w:basedOn w:val="a"/>
    <w:link w:val="a6"/>
    <w:rsid w:val="00AA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7C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A7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A7C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cncdc</dc:creator>
  <cp:lastModifiedBy>Lenovo</cp:lastModifiedBy>
  <cp:revision>2</cp:revision>
  <cp:lastPrinted>2023-07-10T01:55:00Z</cp:lastPrinted>
  <dcterms:created xsi:type="dcterms:W3CDTF">2023-10-08T07:36:00Z</dcterms:created>
  <dcterms:modified xsi:type="dcterms:W3CDTF">2023-10-08T07:36:00Z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79989CDE1AF84AD99DC8A8722BC712BF_13</vt:lpwstr>
  </property>
</Properties>
</file>